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13E888E9" w:rsidR="00FC0FDA" w:rsidRPr="00FC0FDA" w:rsidRDefault="00754F5C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>Příloha č. 4 Výzvy k podání nabídky</w:t>
      </w:r>
      <w:bookmarkStart w:id="0" w:name="_GoBack"/>
      <w:bookmarkEnd w:id="0"/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4BF911D1" w:rsidR="00FC0FDA" w:rsidRPr="00AF7B65" w:rsidRDefault="00754F5C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5A63948E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754F5C">
        <w:rPr>
          <w:rFonts w:asciiTheme="majorHAnsi" w:hAnsiTheme="majorHAnsi"/>
          <w:b/>
          <w:sz w:val="18"/>
          <w:szCs w:val="18"/>
        </w:rPr>
        <w:t>Zadavatel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5044B4FC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754F5C">
        <w:rPr>
          <w:rFonts w:asciiTheme="majorHAnsi" w:hAnsiTheme="majorHAnsi"/>
          <w:b/>
          <w:sz w:val="18"/>
          <w:szCs w:val="18"/>
        </w:rPr>
        <w:t>Dodavatel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5D0BD37C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0BDE366A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1BFCB15E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07FA2512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4744A650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754F5C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1DE9A090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754F5C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2B255F78" w:rsidR="00FC0FDA" w:rsidRPr="00AF7B65" w:rsidRDefault="00754F5C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Zadavatel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0A4837D2" w:rsidR="00FC0FDA" w:rsidRPr="00AF7B65" w:rsidRDefault="00754F5C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6ADD7E9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F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F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144F89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F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F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4F5C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5C980F1B14B4B859C6B0D50122D5C" ma:contentTypeVersion="11" ma:contentTypeDescription="Vytvoří nový dokument" ma:contentTypeScope="" ma:versionID="854342bac745023585a46433c6c76e71">
  <xsd:schema xmlns:xsd="http://www.w3.org/2001/XMLSchema" xmlns:xs="http://www.w3.org/2001/XMLSchema" xmlns:p="http://schemas.microsoft.com/office/2006/metadata/properties" xmlns:ns2="64e8fddd-475c-4829-b793-63eec36eef3c" xmlns:ns3="749684d3-9b7d-4ed3-a59d-864d07cf89f5" targetNamespace="http://schemas.microsoft.com/office/2006/metadata/properties" ma:root="true" ma:fieldsID="78f9b4507ffd06bf2b7d3f0fd22ac04d" ns2:_="" ns3:_="">
    <xsd:import namespace="64e8fddd-475c-4829-b793-63eec36eef3c"/>
    <xsd:import namespace="749684d3-9b7d-4ed3-a59d-864d07cf8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8fddd-475c-4829-b793-63eec36e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684d3-9b7d-4ed3-a59d-864d07cf8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44852-19CF-4B1E-AF4C-7193FBE38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8fddd-475c-4829-b793-63eec36eef3c"/>
    <ds:schemaRef ds:uri="749684d3-9b7d-4ed3-a59d-864d07cf8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F2CB4E-9E94-484E-835D-80FFA95A0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10</TotalTime>
  <Pages>3</Pages>
  <Words>825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16</cp:revision>
  <cp:lastPrinted>2017-11-28T17:18:00Z</cp:lastPrinted>
  <dcterms:created xsi:type="dcterms:W3CDTF">2020-09-22T11:24:00Z</dcterms:created>
  <dcterms:modified xsi:type="dcterms:W3CDTF">2020-10-20T10:25:00Z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0x0101003BB5C980F1B14B4B859C6B0D50122D5C</vt:lpwstr>
  </property>
  <property fmtid="{D5CDD505-2E9C-101B-9397-08002B2CF9AE}" pid="3" name="URL">
    <vt:lpwstr/>
  </property>
</Properties>
</file>